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9C0" w:rsidRPr="003E16F6" w:rsidRDefault="001B79C0" w:rsidP="003E16F6">
      <w:pPr>
        <w:ind w:firstLine="0"/>
        <w:jc w:val="center"/>
        <w:rPr>
          <w:rFonts w:ascii="Times New Roman" w:hAnsi="Times New Roman" w:cs="Times New Roman"/>
          <w:b/>
          <w:sz w:val="48"/>
          <w:szCs w:val="48"/>
          <w:u w:val="single"/>
          <w:lang w:val="en-US"/>
        </w:rPr>
      </w:pPr>
      <w:r w:rsidRPr="001B79C0">
        <w:rPr>
          <w:rFonts w:ascii="Times New Roman" w:hAnsi="Times New Roman" w:cs="Times New Roman"/>
          <w:b/>
          <w:sz w:val="48"/>
          <w:szCs w:val="48"/>
          <w:u w:val="single"/>
          <w:lang w:val="en-US"/>
        </w:rPr>
        <w:t>HP MSA2000 Monitoring Management Pack.</w:t>
      </w:r>
    </w:p>
    <w:p w:rsidR="001B79C0" w:rsidRDefault="001B79C0" w:rsidP="003E640A">
      <w:pPr>
        <w:ind w:left="360" w:firstLine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How to discover MSA2000 System.</w:t>
      </w:r>
    </w:p>
    <w:p w:rsidR="001B79C0" w:rsidRPr="001B79C0" w:rsidRDefault="001B79C0" w:rsidP="003E640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B79C0">
        <w:rPr>
          <w:rFonts w:ascii="Times New Roman" w:hAnsi="Times New Roman" w:cs="Times New Roman"/>
          <w:sz w:val="24"/>
          <w:szCs w:val="24"/>
          <w:lang w:val="en-US"/>
        </w:rPr>
        <w:t xml:space="preserve">HP P2000 MSA </w:t>
      </w:r>
      <w:proofErr w:type="spellStart"/>
      <w:r w:rsidRPr="001B79C0">
        <w:rPr>
          <w:rFonts w:ascii="Times New Roman" w:hAnsi="Times New Roman" w:cs="Times New Roman"/>
          <w:sz w:val="24"/>
          <w:szCs w:val="24"/>
          <w:lang w:val="en-US"/>
        </w:rPr>
        <w:t>Perfromance</w:t>
      </w:r>
      <w:proofErr w:type="spellEnd"/>
      <w:r w:rsidRPr="001B79C0">
        <w:rPr>
          <w:rFonts w:ascii="Times New Roman" w:hAnsi="Times New Roman" w:cs="Times New Roman"/>
          <w:sz w:val="24"/>
          <w:szCs w:val="24"/>
          <w:lang w:val="en-US"/>
        </w:rPr>
        <w:t xml:space="preserve"> Tool must be installed on agent host to the default location:</w:t>
      </w:r>
    </w:p>
    <w:p w:rsidR="001B79C0" w:rsidRPr="001B79C0" w:rsidRDefault="001B79C0" w:rsidP="003E640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B79C0">
        <w:rPr>
          <w:rFonts w:ascii="Times New Roman" w:hAnsi="Times New Roman" w:cs="Times New Roman"/>
          <w:sz w:val="24"/>
          <w:szCs w:val="24"/>
          <w:lang w:val="en-US"/>
        </w:rPr>
        <w:t>%PROGRAMFILES%\HP P2000 MSA Performance tool for x86 systems.</w:t>
      </w:r>
    </w:p>
    <w:p w:rsidR="001B79C0" w:rsidRPr="001B79C0" w:rsidRDefault="001B79C0" w:rsidP="003E640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B79C0">
        <w:rPr>
          <w:rFonts w:ascii="Times New Roman" w:hAnsi="Times New Roman" w:cs="Times New Roman"/>
          <w:sz w:val="24"/>
          <w:szCs w:val="24"/>
          <w:lang w:val="en-US"/>
        </w:rPr>
        <w:t>%PROGRAMFILES(x86)%\HP P2000 MSA Performance tool for x64 systems.</w:t>
      </w:r>
    </w:p>
    <w:p w:rsidR="001B79C0" w:rsidRPr="001B79C0" w:rsidRDefault="001B79C0" w:rsidP="003E640A">
      <w:pPr>
        <w:pStyle w:val="a3"/>
        <w:ind w:left="36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1B79C0">
        <w:rPr>
          <w:rFonts w:ascii="Times New Roman" w:hAnsi="Times New Roman" w:cs="Times New Roman"/>
          <w:sz w:val="24"/>
          <w:szCs w:val="24"/>
          <w:lang w:val="en-US"/>
        </w:rPr>
        <w:t>If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restricted account</w:t>
      </w:r>
      <w:r w:rsidRPr="001B79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B292B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Pr="001B79C0">
        <w:rPr>
          <w:rFonts w:ascii="Times New Roman" w:hAnsi="Times New Roman" w:cs="Times New Roman"/>
          <w:sz w:val="24"/>
          <w:szCs w:val="24"/>
          <w:lang w:val="en-US"/>
        </w:rPr>
        <w:t xml:space="preserve">used for </w:t>
      </w:r>
      <w:proofErr w:type="spellStart"/>
      <w:r w:rsidRPr="001B79C0">
        <w:rPr>
          <w:rFonts w:ascii="Times New Roman" w:hAnsi="Times New Roman" w:cs="Times New Roman"/>
          <w:sz w:val="24"/>
          <w:szCs w:val="24"/>
          <w:lang w:val="en-US"/>
        </w:rPr>
        <w:t>HealthService</w:t>
      </w:r>
      <w:proofErr w:type="spellEnd"/>
      <w:r w:rsidRPr="001B79C0">
        <w:rPr>
          <w:rFonts w:ascii="Times New Roman" w:hAnsi="Times New Roman" w:cs="Times New Roman"/>
          <w:sz w:val="24"/>
          <w:szCs w:val="24"/>
          <w:lang w:val="en-US"/>
        </w:rPr>
        <w:t xml:space="preserve"> service </w:t>
      </w:r>
      <w:r w:rsidR="000462FD" w:rsidRPr="000462FD">
        <w:rPr>
          <w:rFonts w:ascii="Times New Roman" w:hAnsi="Times New Roman" w:cs="Times New Roman"/>
          <w:sz w:val="24"/>
          <w:szCs w:val="24"/>
          <w:lang w:val="en-US"/>
        </w:rPr>
        <w:t>then</w:t>
      </w:r>
      <w:r w:rsidRPr="001B79C0">
        <w:rPr>
          <w:rFonts w:ascii="Times New Roman" w:hAnsi="Times New Roman" w:cs="Times New Roman"/>
          <w:sz w:val="24"/>
          <w:szCs w:val="24"/>
          <w:lang w:val="en-US"/>
        </w:rPr>
        <w:t xml:space="preserve"> account must have write privileges to this folder.</w:t>
      </w:r>
    </w:p>
    <w:p w:rsidR="001B79C0" w:rsidRPr="001B79C0" w:rsidRDefault="001B79C0" w:rsidP="003E640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B79C0">
        <w:rPr>
          <w:rFonts w:ascii="Times New Roman" w:hAnsi="Times New Roman" w:cs="Times New Roman"/>
          <w:sz w:val="24"/>
          <w:szCs w:val="24"/>
          <w:lang w:val="en-US"/>
        </w:rPr>
        <w:t xml:space="preserve">HP MSA2000 account must be provided. Go to the </w:t>
      </w:r>
      <w:r w:rsidR="003E640A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1B79C0">
        <w:rPr>
          <w:rFonts w:ascii="Times New Roman" w:hAnsi="Times New Roman" w:cs="Times New Roman"/>
          <w:sz w:val="24"/>
          <w:szCs w:val="24"/>
          <w:lang w:val="en-US"/>
        </w:rPr>
        <w:t>Administration</w:t>
      </w:r>
      <w:r w:rsidR="003E640A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1B79C0">
        <w:rPr>
          <w:rFonts w:ascii="Times New Roman" w:hAnsi="Times New Roman" w:cs="Times New Roman"/>
          <w:sz w:val="24"/>
          <w:szCs w:val="24"/>
          <w:lang w:val="en-US"/>
        </w:rPr>
        <w:t xml:space="preserve"> → </w:t>
      </w:r>
      <w:r w:rsidR="003E640A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1B79C0">
        <w:rPr>
          <w:rFonts w:ascii="Times New Roman" w:hAnsi="Times New Roman" w:cs="Times New Roman"/>
          <w:sz w:val="24"/>
          <w:szCs w:val="24"/>
          <w:lang w:val="en-US"/>
        </w:rPr>
        <w:t>Accounts</w:t>
      </w:r>
      <w:r w:rsidR="003E640A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1B79C0">
        <w:rPr>
          <w:rFonts w:ascii="Times New Roman" w:hAnsi="Times New Roman" w:cs="Times New Roman"/>
          <w:sz w:val="24"/>
          <w:szCs w:val="24"/>
          <w:lang w:val="en-US"/>
        </w:rPr>
        <w:t xml:space="preserve"> → </w:t>
      </w:r>
      <w:r w:rsidR="003E640A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1B79C0">
        <w:rPr>
          <w:rFonts w:ascii="Times New Roman" w:hAnsi="Times New Roman" w:cs="Times New Roman"/>
          <w:sz w:val="24"/>
          <w:szCs w:val="24"/>
          <w:lang w:val="en-US"/>
        </w:rPr>
        <w:t xml:space="preserve">Create </w:t>
      </w:r>
      <w:proofErr w:type="spellStart"/>
      <w:r w:rsidRPr="001B79C0">
        <w:rPr>
          <w:rFonts w:ascii="Times New Roman" w:hAnsi="Times New Roman" w:cs="Times New Roman"/>
          <w:sz w:val="24"/>
          <w:szCs w:val="24"/>
          <w:lang w:val="en-US"/>
        </w:rPr>
        <w:t>RunAs</w:t>
      </w:r>
      <w:proofErr w:type="spellEnd"/>
      <w:r w:rsidRPr="001B79C0">
        <w:rPr>
          <w:rFonts w:ascii="Times New Roman" w:hAnsi="Times New Roman" w:cs="Times New Roman"/>
          <w:sz w:val="24"/>
          <w:szCs w:val="24"/>
          <w:lang w:val="en-US"/>
        </w:rPr>
        <w:t xml:space="preserve"> Account</w:t>
      </w:r>
      <w:r w:rsidR="003E640A">
        <w:rPr>
          <w:rFonts w:ascii="Times New Roman" w:hAnsi="Times New Roman" w:cs="Times New Roman"/>
          <w:sz w:val="24"/>
          <w:szCs w:val="24"/>
          <w:lang w:val="en-US"/>
        </w:rPr>
        <w:t>…”</w:t>
      </w:r>
      <w:r w:rsidRPr="001B79C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B79C0" w:rsidRPr="001B79C0" w:rsidRDefault="001B79C0" w:rsidP="001B79C0">
      <w:pPr>
        <w:pStyle w:val="a3"/>
        <w:ind w:left="360" w:firstLin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1B79C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38224" cy="240538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922" cy="241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9C0" w:rsidRPr="001B79C0" w:rsidRDefault="001B79C0" w:rsidP="003E640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B79C0">
        <w:rPr>
          <w:rFonts w:ascii="Times New Roman" w:hAnsi="Times New Roman" w:cs="Times New Roman"/>
          <w:sz w:val="24"/>
          <w:szCs w:val="24"/>
          <w:lang w:val="en-US"/>
        </w:rPr>
        <w:t>In the opened window you must select “</w:t>
      </w:r>
      <w:proofErr w:type="spellStart"/>
      <w:r w:rsidRPr="001B79C0">
        <w:rPr>
          <w:rFonts w:ascii="Times New Roman" w:hAnsi="Times New Roman" w:cs="Times New Roman"/>
          <w:sz w:val="24"/>
          <w:szCs w:val="24"/>
          <w:lang w:val="en-US"/>
        </w:rPr>
        <w:t>RunAs</w:t>
      </w:r>
      <w:proofErr w:type="spellEnd"/>
      <w:r w:rsidRPr="001B79C0">
        <w:rPr>
          <w:rFonts w:ascii="Times New Roman" w:hAnsi="Times New Roman" w:cs="Times New Roman"/>
          <w:sz w:val="24"/>
          <w:szCs w:val="24"/>
          <w:lang w:val="en-US"/>
        </w:rPr>
        <w:t xml:space="preserve"> Account type” – Basic Authentication, enter Display name and optionally Description and click Next:</w:t>
      </w:r>
    </w:p>
    <w:p w:rsidR="001B79C0" w:rsidRPr="001B79C0" w:rsidRDefault="001B79C0" w:rsidP="001B79C0">
      <w:pPr>
        <w:pStyle w:val="a3"/>
        <w:ind w:left="360" w:firstLin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1B79C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81095" cy="3581046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318" cy="3601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9C0" w:rsidRDefault="001B79C0" w:rsidP="003E640A">
      <w:pPr>
        <w:pStyle w:val="a3"/>
        <w:ind w:left="36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1B79C0">
        <w:rPr>
          <w:rFonts w:ascii="Times New Roman" w:hAnsi="Times New Roman" w:cs="Times New Roman"/>
          <w:sz w:val="24"/>
          <w:szCs w:val="24"/>
          <w:lang w:val="en-US"/>
        </w:rPr>
        <w:t xml:space="preserve">On the next page you must provide </w:t>
      </w:r>
      <w:r w:rsidR="003E640A">
        <w:rPr>
          <w:rFonts w:ascii="Times New Roman" w:hAnsi="Times New Roman" w:cs="Times New Roman"/>
          <w:sz w:val="24"/>
          <w:szCs w:val="24"/>
          <w:lang w:val="en-US"/>
        </w:rPr>
        <w:t xml:space="preserve">monitoring </w:t>
      </w:r>
      <w:r w:rsidRPr="001B79C0">
        <w:rPr>
          <w:rFonts w:ascii="Times New Roman" w:hAnsi="Times New Roman" w:cs="Times New Roman"/>
          <w:sz w:val="24"/>
          <w:szCs w:val="24"/>
          <w:lang w:val="en-US"/>
        </w:rPr>
        <w:t xml:space="preserve">login and password. By default on HP MSA2000 login: </w:t>
      </w:r>
      <w:r w:rsidRPr="001B79C0">
        <w:rPr>
          <w:rFonts w:ascii="Times New Roman" w:hAnsi="Times New Roman" w:cs="Times New Roman"/>
          <w:b/>
          <w:sz w:val="24"/>
          <w:szCs w:val="24"/>
          <w:lang w:val="en-US"/>
        </w:rPr>
        <w:t>monitor</w:t>
      </w:r>
      <w:r w:rsidRPr="001B79C0">
        <w:rPr>
          <w:rFonts w:ascii="Times New Roman" w:hAnsi="Times New Roman" w:cs="Times New Roman"/>
          <w:sz w:val="24"/>
          <w:szCs w:val="24"/>
          <w:lang w:val="en-US"/>
        </w:rPr>
        <w:t xml:space="preserve">, password: </w:t>
      </w:r>
      <w:r w:rsidRPr="001B79C0">
        <w:rPr>
          <w:rFonts w:ascii="Times New Roman" w:hAnsi="Times New Roman" w:cs="Times New Roman"/>
          <w:b/>
          <w:sz w:val="24"/>
          <w:szCs w:val="24"/>
          <w:lang w:val="en-US"/>
        </w:rPr>
        <w:t>!monitor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Pr="001B79C0">
        <w:rPr>
          <w:rFonts w:ascii="Times New Roman" w:hAnsi="Times New Roman" w:cs="Times New Roman"/>
          <w:sz w:val="24"/>
          <w:szCs w:val="24"/>
          <w:lang w:val="en-US"/>
        </w:rPr>
        <w:t>used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Click </w:t>
      </w:r>
      <w:r w:rsidR="003E640A">
        <w:rPr>
          <w:rFonts w:ascii="Times New Roman" w:hAnsi="Times New Roman" w:cs="Times New Roman"/>
          <w:sz w:val="24"/>
          <w:szCs w:val="24"/>
          <w:lang w:val="en-US"/>
        </w:rPr>
        <w:t>“</w:t>
      </w:r>
      <w:r>
        <w:rPr>
          <w:rFonts w:ascii="Times New Roman" w:hAnsi="Times New Roman" w:cs="Times New Roman"/>
          <w:sz w:val="24"/>
          <w:szCs w:val="24"/>
          <w:lang w:val="en-US"/>
        </w:rPr>
        <w:t>Next</w:t>
      </w:r>
      <w:r w:rsidR="003E640A">
        <w:rPr>
          <w:rFonts w:ascii="Times New Roman" w:hAnsi="Times New Roman" w:cs="Times New Roman"/>
          <w:sz w:val="24"/>
          <w:szCs w:val="24"/>
          <w:lang w:val="en-US"/>
        </w:rPr>
        <w:t>”,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set distribution properties</w:t>
      </w:r>
      <w:r w:rsidR="003E640A">
        <w:rPr>
          <w:rFonts w:ascii="Times New Roman" w:hAnsi="Times New Roman" w:cs="Times New Roman"/>
          <w:sz w:val="24"/>
          <w:szCs w:val="24"/>
          <w:lang w:val="en-US"/>
        </w:rPr>
        <w:t xml:space="preserve"> and complete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master.</w:t>
      </w:r>
    </w:p>
    <w:p w:rsidR="001B79C0" w:rsidRDefault="003E640A" w:rsidP="003E640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Go to the </w:t>
      </w:r>
      <w:r w:rsidR="00C7494A">
        <w:rPr>
          <w:rFonts w:ascii="Times New Roman" w:hAnsi="Times New Roman" w:cs="Times New Roman"/>
          <w:sz w:val="24"/>
          <w:szCs w:val="24"/>
          <w:lang w:val="en-US"/>
        </w:rPr>
        <w:t>“</w:t>
      </w:r>
      <w:r>
        <w:rPr>
          <w:rFonts w:ascii="Times New Roman" w:hAnsi="Times New Roman" w:cs="Times New Roman"/>
          <w:sz w:val="24"/>
          <w:szCs w:val="24"/>
          <w:lang w:val="en-US"/>
        </w:rPr>
        <w:t>Administration</w:t>
      </w:r>
      <w:r w:rsidR="00C7494A">
        <w:rPr>
          <w:rFonts w:ascii="Times New Roman" w:hAnsi="Times New Roman" w:cs="Times New Roman"/>
          <w:sz w:val="24"/>
          <w:szCs w:val="24"/>
          <w:lang w:val="en-US"/>
        </w:rPr>
        <w:t>”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→ </w:t>
      </w:r>
      <w:r w:rsidR="00C7494A">
        <w:rPr>
          <w:rFonts w:ascii="Times New Roman" w:hAnsi="Times New Roman" w:cs="Times New Roman"/>
          <w:sz w:val="24"/>
          <w:szCs w:val="24"/>
          <w:lang w:val="en-US"/>
        </w:rPr>
        <w:t>“</w:t>
      </w:r>
      <w:r>
        <w:rPr>
          <w:rFonts w:ascii="Times New Roman" w:hAnsi="Times New Roman" w:cs="Times New Roman"/>
          <w:sz w:val="24"/>
          <w:szCs w:val="24"/>
          <w:lang w:val="en-US"/>
        </w:rPr>
        <w:t>Profiles</w:t>
      </w:r>
      <w:r w:rsidR="00C7494A">
        <w:rPr>
          <w:rFonts w:ascii="Times New Roman" w:hAnsi="Times New Roman" w:cs="Times New Roman"/>
          <w:sz w:val="24"/>
          <w:szCs w:val="24"/>
          <w:lang w:val="en-US"/>
        </w:rPr>
        <w:t>”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select </w:t>
      </w:r>
      <w:r w:rsidR="00C7494A">
        <w:rPr>
          <w:rFonts w:ascii="Times New Roman" w:hAnsi="Times New Roman" w:cs="Times New Roman"/>
          <w:sz w:val="24"/>
          <w:szCs w:val="24"/>
          <w:lang w:val="en-US"/>
        </w:rPr>
        <w:t>“</w:t>
      </w:r>
      <w:r>
        <w:rPr>
          <w:rFonts w:ascii="Times New Roman" w:hAnsi="Times New Roman" w:cs="Times New Roman"/>
          <w:sz w:val="24"/>
          <w:szCs w:val="24"/>
          <w:lang w:val="en-US"/>
        </w:rPr>
        <w:t>HP MSA2000 Monitoring Account</w:t>
      </w:r>
      <w:r w:rsidR="00C7494A">
        <w:rPr>
          <w:rFonts w:ascii="Times New Roman" w:hAnsi="Times New Roman" w:cs="Times New Roman"/>
          <w:sz w:val="24"/>
          <w:szCs w:val="24"/>
          <w:lang w:val="en-US"/>
        </w:rPr>
        <w:t>”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E640A" w:rsidRDefault="003E640A" w:rsidP="003E640A">
      <w:pPr>
        <w:pStyle w:val="a3"/>
        <w:ind w:left="360" w:firstLin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89195" cy="213360"/>
            <wp:effectExtent l="19050" t="0" r="190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9195" cy="21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40A" w:rsidRDefault="003E640A" w:rsidP="003E640A">
      <w:pPr>
        <w:pStyle w:val="a3"/>
        <w:ind w:left="36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Click right mouse button and select </w:t>
      </w:r>
      <w:r w:rsidR="00C7494A">
        <w:rPr>
          <w:rFonts w:ascii="Times New Roman" w:hAnsi="Times New Roman" w:cs="Times New Roman"/>
          <w:sz w:val="24"/>
          <w:szCs w:val="24"/>
          <w:lang w:val="en-US"/>
        </w:rPr>
        <w:t>“</w:t>
      </w:r>
      <w:r>
        <w:rPr>
          <w:rFonts w:ascii="Times New Roman" w:hAnsi="Times New Roman" w:cs="Times New Roman"/>
          <w:sz w:val="24"/>
          <w:szCs w:val="24"/>
          <w:lang w:val="en-US"/>
        </w:rPr>
        <w:t>Properties</w:t>
      </w:r>
      <w:r w:rsidR="00C7494A">
        <w:rPr>
          <w:rFonts w:ascii="Times New Roman" w:hAnsi="Times New Roman" w:cs="Times New Roman"/>
          <w:sz w:val="24"/>
          <w:szCs w:val="24"/>
          <w:lang w:val="en-US"/>
        </w:rPr>
        <w:t>”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E640A" w:rsidRDefault="003E640A" w:rsidP="003E640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In the opened window go to the “Run As Accounts” page and click </w:t>
      </w:r>
      <w:r w:rsidR="00C7494A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3E640A">
        <w:rPr>
          <w:rFonts w:ascii="Times New Roman" w:hAnsi="Times New Roman" w:cs="Times New Roman"/>
          <w:sz w:val="24"/>
          <w:szCs w:val="24"/>
          <w:lang w:val="en-US"/>
        </w:rPr>
        <w:t>Add</w:t>
      </w:r>
      <w:r w:rsidR="00C7494A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3E640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From the list select cre</w:t>
      </w:r>
      <w:r w:rsidR="00C7494A">
        <w:rPr>
          <w:rFonts w:ascii="Times New Roman" w:hAnsi="Times New Roman" w:cs="Times New Roman"/>
          <w:sz w:val="24"/>
          <w:szCs w:val="24"/>
          <w:lang w:val="en-US"/>
        </w:rPr>
        <w:t>ated earlier monitoring account.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7494A"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lang w:val="en-US"/>
        </w:rPr>
        <w:t>ress “Select” button and select “HP P2000 MSA Performance Tool Application Computer”. Click “OK” and complete the master.</w:t>
      </w:r>
    </w:p>
    <w:p w:rsidR="003E640A" w:rsidRDefault="003E640A" w:rsidP="003E640A">
      <w:pPr>
        <w:pStyle w:val="a3"/>
        <w:ind w:left="360" w:firstLin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6083" cy="2175029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798" cy="2175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94A" w:rsidRDefault="00C7494A" w:rsidP="00C7494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Go to the “Monitoring” → “Discovered Inventory” → “Change Target Type” and in “Look for:” type “</w:t>
      </w:r>
      <w:r w:rsidRPr="00C7494A">
        <w:rPr>
          <w:rFonts w:ascii="Times New Roman" w:hAnsi="Times New Roman" w:cs="Times New Roman"/>
          <w:sz w:val="24"/>
          <w:szCs w:val="24"/>
          <w:lang w:val="en-US"/>
        </w:rPr>
        <w:t>HP P2000 MSA Performance Tool</w:t>
      </w:r>
      <w:r>
        <w:rPr>
          <w:rFonts w:ascii="Times New Roman" w:hAnsi="Times New Roman" w:cs="Times New Roman"/>
          <w:sz w:val="24"/>
          <w:szCs w:val="24"/>
          <w:lang w:val="en-US"/>
        </w:rPr>
        <w:t>”. Select this object and click “OK”.</w:t>
      </w:r>
    </w:p>
    <w:p w:rsidR="00C7494A" w:rsidRDefault="00C7494A" w:rsidP="00C7494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This window shows computers where HP P2000 MSA Performance tool installed. Select in the Action pane “Discover HP MSA2000 System”.</w:t>
      </w:r>
      <w:r w:rsidRPr="00C7494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C7494A" w:rsidRDefault="00C7494A" w:rsidP="00C7494A">
      <w:pPr>
        <w:pStyle w:val="a3"/>
        <w:ind w:left="360" w:firstLin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45465" cy="798990"/>
            <wp:effectExtent l="19050" t="0" r="758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224" cy="799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94A" w:rsidRDefault="00C7494A" w:rsidP="00220AF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In the opened window you must </w:t>
      </w:r>
      <w:r w:rsidR="00220AF1">
        <w:rPr>
          <w:rFonts w:ascii="Times New Roman" w:hAnsi="Times New Roman" w:cs="Times New Roman"/>
          <w:sz w:val="24"/>
          <w:szCs w:val="24"/>
          <w:lang w:val="en-US"/>
        </w:rPr>
        <w:t xml:space="preserve">change </w:t>
      </w:r>
      <w:r>
        <w:rPr>
          <w:rFonts w:ascii="Times New Roman" w:hAnsi="Times New Roman" w:cs="Times New Roman"/>
          <w:sz w:val="24"/>
          <w:szCs w:val="24"/>
          <w:lang w:val="en-US"/>
        </w:rPr>
        <w:t>“IP address” value</w:t>
      </w:r>
      <w:r w:rsidR="00220AF1">
        <w:rPr>
          <w:rFonts w:ascii="Times New Roman" w:hAnsi="Times New Roman" w:cs="Times New Roman"/>
          <w:sz w:val="24"/>
          <w:szCs w:val="24"/>
          <w:lang w:val="en-US"/>
        </w:rPr>
        <w:t xml:space="preserve"> using “Override” button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set “Run As Account” and click “Run”. Task output is unavailable </w:t>
      </w:r>
      <w:r w:rsidRPr="00C7494A">
        <w:rPr>
          <w:rFonts w:ascii="Times New Roman" w:hAnsi="Times New Roman" w:cs="Times New Roman"/>
          <w:sz w:val="24"/>
          <w:szCs w:val="24"/>
          <w:lang w:val="en-US"/>
        </w:rPr>
        <w:sym w:font="Wingdings" w:char="F04C"/>
      </w:r>
      <w:r>
        <w:rPr>
          <w:rFonts w:ascii="Times New Roman" w:hAnsi="Times New Roman" w:cs="Times New Roman"/>
          <w:sz w:val="24"/>
          <w:szCs w:val="24"/>
          <w:lang w:val="en-US"/>
        </w:rPr>
        <w:t>. If all is correct, after 5-10 minutes MSA2000 System must appear in “HP P2000 Modular Smart Array” folder.</w:t>
      </w:r>
    </w:p>
    <w:p w:rsidR="00220AF1" w:rsidRDefault="00220AF1" w:rsidP="00220AF1">
      <w:pPr>
        <w:pStyle w:val="a3"/>
        <w:ind w:left="360"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220AF1" w:rsidRDefault="00220AF1" w:rsidP="00220AF1">
      <w:pPr>
        <w:pStyle w:val="a3"/>
        <w:ind w:left="360" w:firstLine="0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How to </w:t>
      </w:r>
      <w:r w:rsidR="00234188">
        <w:rPr>
          <w:rFonts w:ascii="Times New Roman" w:hAnsi="Times New Roman" w:cs="Times New Roman"/>
          <w:sz w:val="28"/>
          <w:szCs w:val="28"/>
          <w:lang w:val="en-US"/>
        </w:rPr>
        <w:t>remove discovered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MSA2000 System.</w:t>
      </w:r>
    </w:p>
    <w:p w:rsidR="00220AF1" w:rsidRDefault="00220AF1" w:rsidP="00220AF1">
      <w:pPr>
        <w:pStyle w:val="a3"/>
        <w:ind w:left="360"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C7494A" w:rsidRDefault="00220AF1" w:rsidP="00220AF1">
      <w:pPr>
        <w:pStyle w:val="a3"/>
        <w:numPr>
          <w:ilvl w:val="0"/>
          <w:numId w:val="5"/>
        </w:numPr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220AF1">
        <w:rPr>
          <w:rFonts w:ascii="Times New Roman" w:hAnsi="Times New Roman" w:cs="Times New Roman"/>
          <w:sz w:val="24"/>
          <w:szCs w:val="24"/>
          <w:lang w:val="en-US"/>
        </w:rPr>
        <w:t>Go to the “Monitoring” → “Discovered Inventory” → “Change Target Type” and in “Look for:” type “HP P2000 MSA Performance Tool”. Select this object and click “OK”.</w:t>
      </w:r>
    </w:p>
    <w:p w:rsidR="00220AF1" w:rsidRDefault="00220AF1" w:rsidP="00220AF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Select in the Action pane “Discover HP MSA2000 System”.</w:t>
      </w:r>
      <w:r w:rsidRPr="00220AF1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 xml:space="preserve"> </w:t>
      </w:r>
    </w:p>
    <w:p w:rsidR="00220AF1" w:rsidRDefault="00220AF1" w:rsidP="00220AF1">
      <w:pPr>
        <w:pStyle w:val="a3"/>
        <w:numPr>
          <w:ilvl w:val="0"/>
          <w:numId w:val="5"/>
        </w:numPr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 the opened window you must change “IP address” value to “0.0.0.0” using “Override” button, set “Run As Account” and click “Run”.</w:t>
      </w:r>
    </w:p>
    <w:p w:rsidR="00CD2873" w:rsidRDefault="00CD2873" w:rsidP="00CD2873">
      <w:pPr>
        <w:pStyle w:val="a3"/>
        <w:ind w:left="360" w:firstLine="0"/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WARNING! Use t</w:t>
      </w:r>
      <w:r w:rsidRPr="00CD2873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 xml:space="preserve">his Management pack at your own risk, </w:t>
      </w:r>
      <w:r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there is no warranties.</w:t>
      </w:r>
    </w:p>
    <w:p w:rsidR="00CD2873" w:rsidRPr="00CD2873" w:rsidRDefault="00CD2873" w:rsidP="00CD2873">
      <w:pPr>
        <w:pStyle w:val="a3"/>
        <w:ind w:left="360" w:firstLine="0"/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 xml:space="preserve">SECURITY ISSUE! </w:t>
      </w:r>
      <w:r w:rsidRPr="00CD2873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Monitoring account is not secured and administrators can view it</w:t>
      </w:r>
      <w:r w:rsidR="00E779F4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 xml:space="preserve"> on monitoring hosts, cause credentials are provided through command line.</w:t>
      </w:r>
    </w:p>
    <w:sectPr w:rsidR="00CD2873" w:rsidRPr="00CD2873" w:rsidSect="00910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A11BC"/>
    <w:multiLevelType w:val="hybridMultilevel"/>
    <w:tmpl w:val="F7AC4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07B90"/>
    <w:multiLevelType w:val="hybridMultilevel"/>
    <w:tmpl w:val="F6326C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2E641F"/>
    <w:multiLevelType w:val="hybridMultilevel"/>
    <w:tmpl w:val="67D246F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8741F5"/>
    <w:multiLevelType w:val="hybridMultilevel"/>
    <w:tmpl w:val="F6326C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D16D5D"/>
    <w:multiLevelType w:val="multilevel"/>
    <w:tmpl w:val="4492FFDE"/>
    <w:styleLink w:val="Burd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680" w:hanging="28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/>
  <w:defaultTabStop w:val="708"/>
  <w:characterSpacingControl w:val="doNotCompress"/>
  <w:compat/>
  <w:rsids>
    <w:rsidRoot w:val="001B79C0"/>
    <w:rsid w:val="000223A1"/>
    <w:rsid w:val="00024C9E"/>
    <w:rsid w:val="000462FD"/>
    <w:rsid w:val="001B79C0"/>
    <w:rsid w:val="00220AF1"/>
    <w:rsid w:val="00234188"/>
    <w:rsid w:val="00250B4C"/>
    <w:rsid w:val="00335E77"/>
    <w:rsid w:val="003C3C57"/>
    <w:rsid w:val="003E16F6"/>
    <w:rsid w:val="003E640A"/>
    <w:rsid w:val="00423757"/>
    <w:rsid w:val="00447411"/>
    <w:rsid w:val="004D250A"/>
    <w:rsid w:val="005166AE"/>
    <w:rsid w:val="00671DAB"/>
    <w:rsid w:val="007E478C"/>
    <w:rsid w:val="00824AB4"/>
    <w:rsid w:val="008433D9"/>
    <w:rsid w:val="008A16AF"/>
    <w:rsid w:val="008D5414"/>
    <w:rsid w:val="009101DE"/>
    <w:rsid w:val="009D1F25"/>
    <w:rsid w:val="00A17D5D"/>
    <w:rsid w:val="00A46D64"/>
    <w:rsid w:val="00AB0C04"/>
    <w:rsid w:val="00AB292B"/>
    <w:rsid w:val="00B910F2"/>
    <w:rsid w:val="00BC3F98"/>
    <w:rsid w:val="00C502F2"/>
    <w:rsid w:val="00C7494A"/>
    <w:rsid w:val="00CA1420"/>
    <w:rsid w:val="00CD2873"/>
    <w:rsid w:val="00D15E29"/>
    <w:rsid w:val="00D53A1B"/>
    <w:rsid w:val="00D75529"/>
    <w:rsid w:val="00DA4A8A"/>
    <w:rsid w:val="00DF23C8"/>
    <w:rsid w:val="00E357C5"/>
    <w:rsid w:val="00E779F4"/>
    <w:rsid w:val="00F41B69"/>
    <w:rsid w:val="00FC44F9"/>
    <w:rsid w:val="00FE4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Burda">
    <w:name w:val="Burda_Список"/>
    <w:uiPriority w:val="99"/>
    <w:rsid w:val="00335E77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1B79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7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79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B0C227-AE39-46C7-8943-B214BDDF1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361</Words>
  <Characters>2059</Characters>
  <Application>Microsoft Office Word</Application>
  <DocSecurity>0</DocSecurity>
  <Lines>17</Lines>
  <Paragraphs>4</Paragraphs>
  <ScaleCrop>false</ScaleCrop>
  <Company>Burda Moscow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Zelenov Vladimir Andreevich</dc:creator>
  <cp:lastModifiedBy>Zelenov Vladimir Andreevich</cp:lastModifiedBy>
  <cp:revision>13</cp:revision>
  <dcterms:created xsi:type="dcterms:W3CDTF">2012-03-19T06:02:00Z</dcterms:created>
  <dcterms:modified xsi:type="dcterms:W3CDTF">2012-03-19T08:07:00Z</dcterms:modified>
</cp:coreProperties>
</file>